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BF" w:rsidRPr="007D6961" w:rsidRDefault="001925BF" w:rsidP="001925BF">
      <w:pPr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  <w:b/>
          <w:color w:val="FF0000"/>
        </w:rPr>
        <w:t>【全方位風水磁場】</w:t>
      </w:r>
      <w:r w:rsidRPr="007D6961">
        <w:rPr>
          <w:rFonts w:ascii="新細明體" w:hAnsi="新細明體" w:hint="eastAsia"/>
          <w:color w:val="800000"/>
        </w:rPr>
        <w:t>研習課程</w:t>
      </w:r>
    </w:p>
    <w:p w:rsidR="001925BF" w:rsidRPr="007D6961" w:rsidRDefault="001925BF" w:rsidP="001925BF">
      <w:pPr>
        <w:jc w:val="both"/>
        <w:rPr>
          <w:rFonts w:ascii="新細明體" w:hAnsi="新細明體" w:cs="新細明體" w:hint="eastAsia"/>
          <w:color w:val="000000"/>
          <w:kern w:val="0"/>
        </w:rPr>
      </w:pPr>
      <w:r w:rsidRPr="007D6961">
        <w:rPr>
          <w:rFonts w:ascii="新細明體" w:hAnsi="新細明體" w:cs="新細明體" w:hint="eastAsia"/>
          <w:color w:val="000000"/>
          <w:kern w:val="0"/>
        </w:rPr>
        <w:t>今日的社會</w:t>
      </w:r>
      <w:r w:rsidRPr="007D6961">
        <w:rPr>
          <w:rFonts w:ascii="新細明體" w:hAnsi="新細明體" w:cs="新細明體"/>
          <w:color w:val="000000"/>
          <w:kern w:val="0"/>
        </w:rPr>
        <w:t>！</w:t>
      </w:r>
      <w:r w:rsidRPr="007D6961">
        <w:rPr>
          <w:rFonts w:ascii="新細明體" w:hAnsi="新細明體" w:cs="新細明體" w:hint="eastAsia"/>
          <w:color w:val="000000"/>
          <w:kern w:val="0"/>
        </w:rPr>
        <w:t>沒有培養第二</w:t>
      </w:r>
      <w:r w:rsidRPr="007D6961">
        <w:rPr>
          <w:rFonts w:ascii="新細明體" w:hAnsi="新細明體" w:cs="新細明體"/>
          <w:color w:val="000000"/>
          <w:kern w:val="0"/>
        </w:rPr>
        <w:t>專長</w:t>
      </w:r>
      <w:r w:rsidRPr="007D6961">
        <w:rPr>
          <w:rFonts w:ascii="新細明體" w:hAnsi="新細明體" w:cs="新細明體" w:hint="eastAsia"/>
          <w:color w:val="000000"/>
          <w:kern w:val="0"/>
        </w:rPr>
        <w:t>怎麼生存呢？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0000"/>
        </w:rPr>
      </w:pPr>
      <w:r w:rsidRPr="007D6961">
        <w:rPr>
          <w:rFonts w:ascii="新細明體" w:hAnsi="新細明體" w:hint="eastAsia"/>
          <w:color w:val="000000"/>
        </w:rPr>
        <w:t xml:space="preserve">您只要花少許的時間，就能讓您榮登年入百萬的行列。 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0000"/>
        </w:rPr>
      </w:pPr>
      <w:r w:rsidRPr="007D6961">
        <w:rPr>
          <w:rFonts w:ascii="新細明體" w:hAnsi="新細明體" w:hint="eastAsia"/>
          <w:color w:val="000000"/>
        </w:rPr>
        <w:t xml:space="preserve">您只要給我們一點時間，就能擁有萬人敬仰的第二技能。 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0000"/>
        </w:rPr>
      </w:pPr>
      <w:r w:rsidRPr="007D6961">
        <w:rPr>
          <w:rFonts w:ascii="新細明體" w:hAnsi="新細明體" w:hint="eastAsia"/>
          <w:color w:val="000000"/>
        </w:rPr>
        <w:t>全方位風水磁場培訓班，將可協助完成您的夢想 。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0000"/>
        </w:rPr>
      </w:pPr>
      <w:r w:rsidRPr="007D6961">
        <w:rPr>
          <w:rFonts w:ascii="新細明體" w:hAnsi="新細明體" w:hint="eastAsia"/>
          <w:color w:val="000000"/>
        </w:rPr>
        <w:t xml:space="preserve">磁場學家 常道子大師 親自傳授「全方位風水磁場速成班」！ </w:t>
      </w:r>
    </w:p>
    <w:p w:rsidR="001925BF" w:rsidRPr="007D6961" w:rsidRDefault="001925BF" w:rsidP="001925BF">
      <w:pPr>
        <w:widowControl/>
        <w:snapToGrid w:val="0"/>
        <w:jc w:val="both"/>
        <w:rPr>
          <w:rFonts w:ascii="新細明體" w:hAnsi="新細明體" w:hint="eastAsia"/>
          <w:b/>
          <w:color w:val="000000"/>
          <w:kern w:val="0"/>
        </w:rPr>
      </w:pPr>
      <w:r w:rsidRPr="007D6961">
        <w:rPr>
          <w:rFonts w:ascii="新細明體" w:hAnsi="新細明體" w:hint="eastAsia"/>
          <w:b/>
          <w:color w:val="000000"/>
          <w:kern w:val="0"/>
        </w:rPr>
        <w:t xml:space="preserve">  </w:t>
      </w:r>
    </w:p>
    <w:p w:rsidR="001925BF" w:rsidRPr="007D6961" w:rsidRDefault="001925BF" w:rsidP="001925BF">
      <w:pPr>
        <w:widowControl/>
        <w:snapToGrid w:val="0"/>
        <w:jc w:val="both"/>
        <w:rPr>
          <w:rFonts w:ascii="新細明體" w:hAnsi="新細明體"/>
          <w:b/>
          <w:bCs/>
          <w:color w:val="993300"/>
          <w:kern w:val="0"/>
        </w:rPr>
      </w:pPr>
      <w:r w:rsidRPr="007D6961">
        <w:rPr>
          <w:rFonts w:ascii="新細明體" w:hAnsi="新細明體" w:hint="eastAsia"/>
          <w:color w:val="000000"/>
          <w:kern w:val="0"/>
        </w:rPr>
        <w:t xml:space="preserve">    </w:t>
      </w:r>
      <w:r w:rsidRPr="007D6961">
        <w:rPr>
          <w:rFonts w:ascii="新細明體" w:hAnsi="新細明體"/>
          <w:color w:val="000000"/>
          <w:kern w:val="0"/>
        </w:rPr>
        <w:t>大</w:t>
      </w:r>
      <w:r w:rsidRPr="007D6961">
        <w:rPr>
          <w:rFonts w:ascii="新細明體" w:hAnsi="新細明體"/>
        </w:rPr>
        <w:t>師把深邃的中國文化精髓---「山、醫、命、相、卜」五術的陰陽五行理論，與日本大自然空間能量等學派融合貫通，發展出『全方位</w:t>
      </w:r>
      <w:r w:rsidRPr="007D6961">
        <w:rPr>
          <w:rFonts w:ascii="新細明體" w:hAnsi="新細明體" w:hint="eastAsia"/>
        </w:rPr>
        <w:t>風水</w:t>
      </w:r>
      <w:r w:rsidRPr="007D6961">
        <w:rPr>
          <w:rFonts w:ascii="新細明體" w:hAnsi="新細明體"/>
        </w:rPr>
        <w:t xml:space="preserve">磁場』，並以此修行成果分享社會，多年來提供企業與個人磁場能量實務服務，包括長期企業診斷、磁場諮商…等，執磁場命理領域之牛耳。 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</w:p>
    <w:p w:rsidR="001925BF" w:rsidRPr="007D6961" w:rsidRDefault="001925BF" w:rsidP="001925BF">
      <w:pPr>
        <w:jc w:val="both"/>
        <w:rPr>
          <w:rFonts w:ascii="新細明體" w:hAnsi="新細明體" w:hint="eastAsia"/>
          <w:b/>
        </w:rPr>
      </w:pPr>
      <w:r w:rsidRPr="007D6961">
        <w:rPr>
          <w:rFonts w:ascii="新細明體" w:hAnsi="新細明體" w:hint="eastAsia"/>
          <w:b/>
        </w:rPr>
        <w:t>課程內容:</w:t>
      </w:r>
    </w:p>
    <w:p w:rsidR="001925BF" w:rsidRPr="007D6961" w:rsidRDefault="001925BF" w:rsidP="001925BF">
      <w:pPr>
        <w:numPr>
          <w:ilvl w:val="0"/>
          <w:numId w:val="3"/>
        </w:num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 w:hint="eastAsia"/>
          <w:color w:val="003366"/>
        </w:rPr>
        <w:t>全方位風水磁場的生命</w:t>
      </w:r>
    </w:p>
    <w:p w:rsidR="001925BF" w:rsidRPr="007D6961" w:rsidRDefault="001925BF" w:rsidP="001925BF">
      <w:pPr>
        <w:jc w:val="both"/>
        <w:rPr>
          <w:rFonts w:ascii="新細明體" w:hAnsi="新細明體"/>
        </w:rPr>
      </w:pPr>
      <w:r w:rsidRPr="007D6961">
        <w:rPr>
          <w:rFonts w:ascii="新細明體" w:hAnsi="新細明體" w:cs="新細明體" w:hint="eastAsia"/>
          <w:kern w:val="0"/>
        </w:rPr>
        <w:t xml:space="preserve">    </w:t>
      </w:r>
      <w:r w:rsidRPr="007D6961">
        <w:rPr>
          <w:rFonts w:ascii="新細明體" w:hAnsi="新細明體" w:cs="新細明體"/>
          <w:kern w:val="0"/>
        </w:rPr>
        <w:t>源</w:t>
      </w:r>
      <w:r w:rsidRPr="007D6961">
        <w:rPr>
          <w:rFonts w:ascii="新細明體" w:hAnsi="新細明體" w:cs="新細明體" w:hint="eastAsia"/>
          <w:kern w:val="0"/>
        </w:rPr>
        <w:t>至</w:t>
      </w:r>
      <w:r w:rsidRPr="007D6961">
        <w:rPr>
          <w:rFonts w:ascii="新細明體" w:hAnsi="新細明體" w:cs="新細明體"/>
          <w:kern w:val="0"/>
        </w:rPr>
        <w:t>中國的</w:t>
      </w:r>
      <w:r w:rsidRPr="007D6961">
        <w:rPr>
          <w:rFonts w:ascii="新細明體" w:hAnsi="新細明體" w:cs="新細明體" w:hint="eastAsia"/>
          <w:kern w:val="0"/>
        </w:rPr>
        <w:t>五行</w:t>
      </w:r>
      <w:r w:rsidRPr="007D6961">
        <w:rPr>
          <w:rFonts w:ascii="新細明體" w:hAnsi="新細明體"/>
        </w:rPr>
        <w:t>與日本大自然空間能量等學派融合貫通，發展出『全方位</w:t>
      </w:r>
      <w:r w:rsidRPr="007D6961">
        <w:rPr>
          <w:rFonts w:ascii="新細明體" w:hAnsi="新細明體" w:hint="eastAsia"/>
        </w:rPr>
        <w:t>風水</w:t>
      </w:r>
      <w:r w:rsidRPr="007D6961">
        <w:rPr>
          <w:rFonts w:ascii="新細明體" w:hAnsi="新細明體"/>
        </w:rPr>
        <w:t>磁場』</w:t>
      </w:r>
      <w:r w:rsidRPr="007D6961">
        <w:rPr>
          <w:rFonts w:ascii="新細明體" w:hAnsi="新細明體" w:cs="新細明體"/>
          <w:kern w:val="0"/>
        </w:rPr>
        <w:t>，</w:t>
      </w:r>
      <w:r w:rsidRPr="007D6961">
        <w:rPr>
          <w:rFonts w:ascii="新細明體" w:hAnsi="新細明體" w:cs="新細明體" w:hint="eastAsia"/>
          <w:kern w:val="0"/>
        </w:rPr>
        <w:t>將運用磁場能量</w:t>
      </w:r>
      <w:r w:rsidRPr="007D6961">
        <w:rPr>
          <w:rFonts w:ascii="新細明體" w:hAnsi="新細明體" w:cs="新細明體"/>
          <w:kern w:val="0"/>
        </w:rPr>
        <w:t>自然法則，</w:t>
      </w:r>
      <w:r w:rsidRPr="007D6961">
        <w:rPr>
          <w:rFonts w:ascii="新細明體" w:hAnsi="新細明體" w:cs="新細明體" w:hint="eastAsia"/>
          <w:kern w:val="0"/>
        </w:rPr>
        <w:t>與五行金、木、水</w:t>
      </w:r>
      <w:r w:rsidRPr="007D6961">
        <w:rPr>
          <w:rFonts w:ascii="新細明體" w:hAnsi="新細明體" w:cs="新細明體"/>
          <w:kern w:val="0"/>
        </w:rPr>
        <w:t>、</w:t>
      </w:r>
      <w:r w:rsidRPr="007D6961">
        <w:rPr>
          <w:rFonts w:ascii="新細明體" w:hAnsi="新細明體" w:cs="新細明體" w:hint="eastAsia"/>
          <w:kern w:val="0"/>
        </w:rPr>
        <w:t>火</w:t>
      </w:r>
      <w:r w:rsidRPr="007D6961">
        <w:rPr>
          <w:rFonts w:ascii="新細明體" w:hAnsi="新細明體" w:cs="新細明體"/>
          <w:kern w:val="0"/>
        </w:rPr>
        <w:t>、</w:t>
      </w:r>
      <w:r w:rsidRPr="007D6961">
        <w:rPr>
          <w:rFonts w:ascii="新細明體" w:hAnsi="新細明體" w:cs="新細明體" w:hint="eastAsia"/>
          <w:kern w:val="0"/>
        </w:rPr>
        <w:t>土，產</w:t>
      </w:r>
      <w:r w:rsidRPr="007D6961">
        <w:rPr>
          <w:rFonts w:ascii="新細明體" w:hAnsi="新細明體" w:cs="新細明體"/>
          <w:kern w:val="0"/>
        </w:rPr>
        <w:t>生</w:t>
      </w:r>
      <w:r w:rsidRPr="007D6961">
        <w:rPr>
          <w:rFonts w:ascii="新細明體" w:hAnsi="新細明體" w:cs="新細明體" w:hint="eastAsia"/>
          <w:kern w:val="0"/>
        </w:rPr>
        <w:t>互動性的磁場</w:t>
      </w:r>
      <w:r w:rsidRPr="007D6961">
        <w:rPr>
          <w:rFonts w:ascii="新細明體" w:hAnsi="新細明體" w:cs="新細明體"/>
          <w:kern w:val="0"/>
        </w:rPr>
        <w:t>力，透過</w:t>
      </w:r>
      <w:r w:rsidRPr="007D6961">
        <w:rPr>
          <w:rFonts w:ascii="新細明體" w:hAnsi="新細明體" w:cs="新細明體" w:hint="eastAsia"/>
          <w:kern w:val="0"/>
        </w:rPr>
        <w:t>風水</w:t>
      </w:r>
      <w:r w:rsidRPr="007D6961">
        <w:rPr>
          <w:rFonts w:ascii="新細明體" w:hAnsi="新細明體" w:cs="新細明體"/>
          <w:kern w:val="0"/>
        </w:rPr>
        <w:t>學，</w:t>
      </w:r>
      <w:r w:rsidRPr="007D6961">
        <w:rPr>
          <w:rFonts w:ascii="新細明體" w:hAnsi="新細明體" w:cs="新細明體" w:hint="eastAsia"/>
          <w:kern w:val="0"/>
        </w:rPr>
        <w:t>來勘輿陽宅佈局</w:t>
      </w:r>
      <w:r w:rsidRPr="007D6961">
        <w:rPr>
          <w:rFonts w:ascii="新細明體" w:hAnsi="新細明體" w:cs="新細明體"/>
          <w:kern w:val="0"/>
        </w:rPr>
        <w:t>、</w:t>
      </w:r>
      <w:r w:rsidRPr="007D6961">
        <w:rPr>
          <w:rFonts w:ascii="新細明體" w:hAnsi="新細明體" w:cs="新細明體" w:hint="eastAsia"/>
          <w:kern w:val="0"/>
        </w:rPr>
        <w:t>陰宅佈局、</w:t>
      </w:r>
      <w:r w:rsidRPr="007D6961">
        <w:rPr>
          <w:rFonts w:ascii="新細明體" w:hAnsi="新細明體" w:cs="新細明體"/>
          <w:kern w:val="0"/>
        </w:rPr>
        <w:t>事業、身體、婚姻</w:t>
      </w:r>
      <w:r w:rsidRPr="007D6961">
        <w:rPr>
          <w:rFonts w:ascii="新細明體" w:hAnsi="新細明體" w:cs="新細明體" w:hint="eastAsia"/>
          <w:kern w:val="0"/>
        </w:rPr>
        <w:t>、財運、工作</w:t>
      </w:r>
      <w:r w:rsidRPr="007D6961">
        <w:rPr>
          <w:rFonts w:ascii="新細明體" w:hAnsi="新細明體" w:cs="新細明體"/>
          <w:kern w:val="0"/>
        </w:rPr>
        <w:t>或</w:t>
      </w:r>
      <w:r w:rsidRPr="007D6961">
        <w:rPr>
          <w:rFonts w:ascii="新細明體" w:hAnsi="新細明體" w:cs="新細明體" w:hint="eastAsia"/>
          <w:kern w:val="0"/>
        </w:rPr>
        <w:t>住宅</w:t>
      </w:r>
      <w:r w:rsidRPr="007D6961">
        <w:rPr>
          <w:rFonts w:ascii="新細明體" w:hAnsi="新細明體" w:cs="新細明體"/>
          <w:kern w:val="0"/>
        </w:rPr>
        <w:t>公司</w:t>
      </w:r>
      <w:r w:rsidRPr="007D6961">
        <w:rPr>
          <w:rFonts w:ascii="新細明體" w:hAnsi="新細明體" w:cs="新細明體" w:hint="eastAsia"/>
          <w:kern w:val="0"/>
        </w:rPr>
        <w:t>、工廠、辦公室</w:t>
      </w:r>
      <w:r w:rsidRPr="007D6961">
        <w:rPr>
          <w:rFonts w:ascii="新細明體" w:hAnsi="新細明體" w:cs="新細明體"/>
          <w:kern w:val="0"/>
        </w:rPr>
        <w:t>的</w:t>
      </w:r>
      <w:r w:rsidRPr="007D6961">
        <w:rPr>
          <w:rFonts w:ascii="新細明體" w:hAnsi="新細明體" w:cs="新細明體" w:hint="eastAsia"/>
          <w:kern w:val="0"/>
        </w:rPr>
        <w:t>的吉凶方位論斷及</w:t>
      </w:r>
      <w:r w:rsidRPr="007D6961">
        <w:rPr>
          <w:rFonts w:ascii="新細明體" w:hAnsi="新細明體" w:cs="新細明體"/>
          <w:kern w:val="0"/>
        </w:rPr>
        <w:t>未來運勢所在等</w:t>
      </w:r>
      <w:r w:rsidRPr="007D6961">
        <w:rPr>
          <w:rFonts w:ascii="新細明體" w:hAnsi="新細明體" w:cs="新細明體" w:hint="eastAsia"/>
          <w:kern w:val="0"/>
        </w:rPr>
        <w:t>等</w:t>
      </w:r>
      <w:r w:rsidRPr="007D6961">
        <w:rPr>
          <w:rFonts w:ascii="新細明體" w:hAnsi="新細明體" w:cs="新細明體"/>
          <w:kern w:val="0"/>
        </w:rPr>
        <w:t>。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</w:p>
    <w:p w:rsidR="001925BF" w:rsidRPr="007D6961" w:rsidRDefault="001925BF" w:rsidP="001925BF">
      <w:pPr>
        <w:numPr>
          <w:ilvl w:val="0"/>
          <w:numId w:val="3"/>
        </w:num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 w:hint="eastAsia"/>
          <w:color w:val="003366"/>
        </w:rPr>
        <w:t>全方位風水磁場的整合</w:t>
      </w:r>
    </w:p>
    <w:p w:rsidR="001925BF" w:rsidRPr="007D6961" w:rsidRDefault="001925BF" w:rsidP="001925BF">
      <w:pPr>
        <w:ind w:left="360"/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 xml:space="preserve"> 風水磁場整合宇宙磁場與中國五行的運轉，配合吉凶暗示及五行方位，學習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>風水磁場瞬間勘輿要訣，可管理您一生的好運並創造非凡的財富。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</w:p>
    <w:p w:rsidR="001925BF" w:rsidRPr="007D6961" w:rsidRDefault="001925BF" w:rsidP="001925BF">
      <w:pPr>
        <w:numPr>
          <w:ilvl w:val="0"/>
          <w:numId w:val="3"/>
        </w:num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 w:hint="eastAsia"/>
          <w:color w:val="003366"/>
        </w:rPr>
        <w:t>全方位風水磁場實例運用</w:t>
      </w:r>
    </w:p>
    <w:p w:rsidR="001925BF" w:rsidRPr="007D6961" w:rsidRDefault="001925BF" w:rsidP="001925BF">
      <w:pPr>
        <w:ind w:left="360"/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 xml:space="preserve"> 風水磁場運用非常寬廣，如工作事業不順、財運不佳、婚姻感情、家庭問題、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>身體健康、血光意外、小孩教育問題、陰陽宅勘輿、公司工廠住宅陽宅風水佈局、個人或公司未來運勢等問題 。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</w:p>
    <w:p w:rsidR="001925BF" w:rsidRPr="007D6961" w:rsidRDefault="001925BF" w:rsidP="001925BF">
      <w:pPr>
        <w:numPr>
          <w:ilvl w:val="0"/>
          <w:numId w:val="3"/>
        </w:num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 w:hint="eastAsia"/>
          <w:color w:val="003366"/>
        </w:rPr>
        <w:t>全方位風水磁場實務</w:t>
      </w:r>
      <w:r w:rsidRPr="007D6961">
        <w:rPr>
          <w:rFonts w:ascii="新細明體" w:hAnsi="新細明體"/>
          <w:color w:val="003366"/>
        </w:rPr>
        <w:t>操作</w:t>
      </w:r>
      <w:r w:rsidRPr="007D6961">
        <w:rPr>
          <w:rFonts w:ascii="新細明體" w:hAnsi="新細明體" w:hint="eastAsia"/>
          <w:color w:val="003366"/>
        </w:rPr>
        <w:t>(外景現場實際勘輿)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0000"/>
        </w:rPr>
      </w:pPr>
      <w:r w:rsidRPr="007D6961">
        <w:rPr>
          <w:rFonts w:ascii="新細明體" w:hAnsi="新細明體" w:hint="eastAsia"/>
          <w:color w:val="FF0000"/>
        </w:rPr>
        <w:t xml:space="preserve">    </w:t>
      </w:r>
      <w:r w:rsidRPr="007D6961">
        <w:rPr>
          <w:rFonts w:ascii="新細明體" w:hAnsi="新細明體" w:hint="eastAsia"/>
          <w:color w:val="000000"/>
        </w:rPr>
        <w:t>宇宙磁場能量處處充滿神秘的事蹟，相信您也常有耳聞。本學實務操作將運用您的居家、公司、工作、健康、事業、財富的運勢及實際現場勘輿來操練，使每位學員皆能快速學得風水磁場操作要領。另大師特別以數十年現場勘輿經驗，進而教您認識、預防、運用風水，讓您終生受用無窮！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b/>
          <w:color w:val="000000"/>
        </w:rPr>
      </w:pP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FF0000"/>
        </w:rPr>
      </w:pPr>
      <w:r w:rsidRPr="007D6961">
        <w:rPr>
          <w:rFonts w:ascii="新細明體" w:hAnsi="新細明體" w:hint="eastAsia"/>
          <w:b/>
          <w:color w:val="000000"/>
        </w:rPr>
        <w:t>教學特色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bCs/>
          <w:color w:val="003366"/>
        </w:rPr>
      </w:pPr>
      <w:r w:rsidRPr="007D6961">
        <w:rPr>
          <w:rFonts w:ascii="新細明體" w:hAnsi="新細明體" w:hint="eastAsia"/>
          <w:bCs/>
          <w:color w:val="003366"/>
        </w:rPr>
        <w:t>一容</w:t>
      </w:r>
      <w:r w:rsidRPr="007D6961">
        <w:rPr>
          <w:rFonts w:ascii="新細明體" w:hAnsi="新細明體"/>
          <w:bCs/>
          <w:color w:val="003366"/>
        </w:rPr>
        <w:t>易</w:t>
      </w:r>
      <w:r w:rsidRPr="007D6961">
        <w:rPr>
          <w:rFonts w:ascii="新細明體" w:hAnsi="新細明體" w:hint="eastAsia"/>
          <w:bCs/>
          <w:color w:val="003366"/>
        </w:rPr>
        <w:t>運用</w:t>
      </w:r>
      <w:r w:rsidRPr="007D6961">
        <w:rPr>
          <w:rFonts w:ascii="新細明體" w:hAnsi="新細明體"/>
          <w:bCs/>
          <w:color w:val="003366"/>
        </w:rPr>
        <w:t>、精準性高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 xml:space="preserve">    常道子大師</w:t>
      </w:r>
      <w:r w:rsidRPr="007D6961">
        <w:rPr>
          <w:rFonts w:ascii="新細明體" w:hAnsi="新細明體"/>
        </w:rPr>
        <w:t>所教授的</w:t>
      </w:r>
      <w:r w:rsidRPr="007D6961">
        <w:rPr>
          <w:rFonts w:ascii="新細明體" w:hAnsi="新細明體" w:hint="eastAsia"/>
        </w:rPr>
        <w:t>全方位風水磁場</w:t>
      </w:r>
      <w:r w:rsidRPr="007D6961">
        <w:rPr>
          <w:rFonts w:ascii="新細明體" w:hAnsi="新細明體"/>
        </w:rPr>
        <w:t>課程</w:t>
      </w:r>
      <w:r w:rsidRPr="007D6961">
        <w:rPr>
          <w:rFonts w:ascii="新細明體" w:hAnsi="新細明體" w:hint="eastAsia"/>
        </w:rPr>
        <w:t>，不</w:t>
      </w:r>
      <w:r w:rsidRPr="007D6961">
        <w:rPr>
          <w:rFonts w:ascii="新細明體" w:hAnsi="新細明體"/>
        </w:rPr>
        <w:t>需</w:t>
      </w:r>
      <w:r w:rsidRPr="007D6961">
        <w:rPr>
          <w:rFonts w:ascii="新細明體" w:hAnsi="新細明體" w:hint="eastAsia"/>
        </w:rPr>
        <w:t>強記只需運用速成教材</w:t>
      </w:r>
      <w:r w:rsidRPr="007D6961">
        <w:rPr>
          <w:rFonts w:ascii="新細明體" w:hAnsi="新細明體"/>
        </w:rPr>
        <w:t>即可發揮</w:t>
      </w:r>
      <w:r w:rsidRPr="007D6961">
        <w:rPr>
          <w:rFonts w:ascii="新細明體" w:hAnsi="新細明體" w:hint="eastAsia"/>
        </w:rPr>
        <w:t>其功效</w:t>
      </w:r>
      <w:r w:rsidRPr="007D6961">
        <w:rPr>
          <w:rFonts w:ascii="新細明體" w:hAnsi="新細明體"/>
        </w:rPr>
        <w:t>，</w:t>
      </w:r>
      <w:r w:rsidRPr="007D6961">
        <w:rPr>
          <w:rFonts w:ascii="新細明體" w:hAnsi="新細明體" w:hint="eastAsia"/>
        </w:rPr>
        <w:t>所以</w:t>
      </w:r>
      <w:r w:rsidRPr="007D6961">
        <w:rPr>
          <w:rFonts w:ascii="新細明體" w:hAnsi="新細明體"/>
        </w:rPr>
        <w:t>本</w:t>
      </w:r>
      <w:r w:rsidRPr="007D6961">
        <w:rPr>
          <w:rFonts w:ascii="新細明體" w:hAnsi="新細明體" w:hint="eastAsia"/>
        </w:rPr>
        <w:t>課程具備了容易運用</w:t>
      </w:r>
      <w:r w:rsidRPr="007D6961">
        <w:rPr>
          <w:rFonts w:ascii="新細明體" w:hAnsi="新細明體"/>
        </w:rPr>
        <w:t>、學</w:t>
      </w:r>
      <w:r w:rsidRPr="007D6961">
        <w:rPr>
          <w:rFonts w:ascii="新細明體" w:hAnsi="新細明體" w:hint="eastAsia"/>
        </w:rPr>
        <w:t>習時間</w:t>
      </w:r>
      <w:r w:rsidRPr="007D6961">
        <w:rPr>
          <w:rFonts w:ascii="新細明體" w:hAnsi="新細明體"/>
        </w:rPr>
        <w:t>短、精準性高等特性。</w:t>
      </w:r>
      <w:r w:rsidRPr="007D6961">
        <w:rPr>
          <w:rFonts w:ascii="新細明體" w:hAnsi="新細明體"/>
        </w:rPr>
        <w:br/>
      </w:r>
      <w:r w:rsidRPr="007D6961">
        <w:rPr>
          <w:rFonts w:ascii="新細明體" w:hAnsi="新細明體" w:hint="eastAsia"/>
          <w:bCs/>
          <w:color w:val="003366"/>
        </w:rPr>
        <w:t>二</w:t>
      </w:r>
      <w:r w:rsidRPr="007D6961">
        <w:rPr>
          <w:rFonts w:ascii="新細明體" w:hAnsi="新細明體"/>
          <w:bCs/>
          <w:color w:val="003366"/>
        </w:rPr>
        <w:t>、</w:t>
      </w:r>
      <w:r w:rsidRPr="007D6961">
        <w:rPr>
          <w:rFonts w:ascii="新細明體" w:hAnsi="新細明體" w:hint="eastAsia"/>
          <w:bCs/>
          <w:color w:val="003366"/>
        </w:rPr>
        <w:t>課程</w:t>
      </w:r>
      <w:r w:rsidRPr="007D6961">
        <w:rPr>
          <w:rFonts w:ascii="新細明體" w:hAnsi="新細明體"/>
          <w:bCs/>
          <w:color w:val="003366"/>
        </w:rPr>
        <w:t>內容採「教」、「學」</w:t>
      </w:r>
      <w:r w:rsidRPr="007D6961">
        <w:rPr>
          <w:rFonts w:ascii="新細明體" w:hAnsi="新細明體" w:hint="eastAsia"/>
          <w:bCs/>
          <w:color w:val="003366"/>
        </w:rPr>
        <w:t>雙向交替學習</w:t>
      </w:r>
      <w:r w:rsidRPr="007D6961">
        <w:rPr>
          <w:rFonts w:ascii="新細明體" w:hAnsi="新細明體"/>
          <w:color w:val="003366"/>
        </w:rPr>
        <w:t xml:space="preserve">　</w:t>
      </w: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/>
        </w:rPr>
        <w:lastRenderedPageBreak/>
        <w:t xml:space="preserve">　</w:t>
      </w:r>
      <w:r w:rsidRPr="007D6961">
        <w:rPr>
          <w:rFonts w:ascii="新細明體" w:hAnsi="新細明體" w:hint="eastAsia"/>
        </w:rPr>
        <w:t xml:space="preserve">  常道子大師</w:t>
      </w:r>
      <w:r w:rsidRPr="007D6961">
        <w:rPr>
          <w:rFonts w:ascii="新細明體" w:hAnsi="新細明體"/>
        </w:rPr>
        <w:t>具有</w:t>
      </w:r>
      <w:r w:rsidRPr="007D6961">
        <w:rPr>
          <w:rFonts w:ascii="新細明體" w:hAnsi="新細明體" w:hint="eastAsia"/>
        </w:rPr>
        <w:t>數十</w:t>
      </w:r>
      <w:r w:rsidRPr="007D6961">
        <w:rPr>
          <w:rFonts w:ascii="新細明體" w:hAnsi="新細明體"/>
        </w:rPr>
        <w:t>年的客戶</w:t>
      </w:r>
      <w:r w:rsidRPr="007D6961">
        <w:rPr>
          <w:rFonts w:ascii="新細明體" w:hAnsi="新細明體" w:hint="eastAsia"/>
        </w:rPr>
        <w:t>諮詢</w:t>
      </w:r>
      <w:r w:rsidRPr="007D6961">
        <w:rPr>
          <w:rFonts w:ascii="新細明體" w:hAnsi="新細明體"/>
        </w:rPr>
        <w:t>服務及</w:t>
      </w:r>
      <w:r w:rsidRPr="007D6961">
        <w:rPr>
          <w:rFonts w:ascii="新細明體" w:hAnsi="新細明體" w:hint="eastAsia"/>
        </w:rPr>
        <w:t>風水</w:t>
      </w:r>
      <w:r w:rsidRPr="007D6961">
        <w:rPr>
          <w:rFonts w:ascii="新細明體" w:hAnsi="新細明體"/>
        </w:rPr>
        <w:t>教學經驗，熟知</w:t>
      </w:r>
      <w:r w:rsidRPr="007D6961">
        <w:rPr>
          <w:rFonts w:ascii="新細明體" w:hAnsi="新細明體" w:hint="eastAsia"/>
        </w:rPr>
        <w:t>風水運用</w:t>
      </w:r>
      <w:r w:rsidRPr="007D6961">
        <w:rPr>
          <w:rFonts w:ascii="新細明體" w:hAnsi="新細明體"/>
        </w:rPr>
        <w:t>竅門</w:t>
      </w:r>
      <w:r w:rsidRPr="007D6961">
        <w:rPr>
          <w:rFonts w:ascii="新細明體" w:hAnsi="新細明體" w:hint="eastAsia"/>
        </w:rPr>
        <w:t>及速成的</w:t>
      </w:r>
      <w:r w:rsidRPr="007D6961">
        <w:rPr>
          <w:rFonts w:ascii="新細明體" w:hAnsi="新細明體"/>
        </w:rPr>
        <w:t>要領，</w:t>
      </w:r>
      <w:r w:rsidRPr="007D6961">
        <w:rPr>
          <w:rFonts w:ascii="新細明體" w:hAnsi="新細明體" w:hint="eastAsia"/>
        </w:rPr>
        <w:t>採用</w:t>
      </w:r>
      <w:r w:rsidRPr="007D6961">
        <w:rPr>
          <w:rFonts w:ascii="新細明體" w:hAnsi="新細明體"/>
        </w:rPr>
        <w:t>「教」</w:t>
      </w:r>
      <w:r w:rsidRPr="007D6961">
        <w:rPr>
          <w:rFonts w:ascii="新細明體" w:hAnsi="新細明體" w:hint="eastAsia"/>
        </w:rPr>
        <w:t>、</w:t>
      </w:r>
      <w:r w:rsidRPr="007D6961">
        <w:rPr>
          <w:rFonts w:ascii="新細明體" w:hAnsi="新細明體"/>
        </w:rPr>
        <w:t>「學」雙向</w:t>
      </w:r>
      <w:r w:rsidRPr="007D6961">
        <w:rPr>
          <w:rFonts w:ascii="新細明體" w:hAnsi="新細明體" w:hint="eastAsia"/>
        </w:rPr>
        <w:t>交替</w:t>
      </w:r>
      <w:r w:rsidRPr="007D6961">
        <w:rPr>
          <w:rFonts w:ascii="新細明體" w:hAnsi="新細明體"/>
        </w:rPr>
        <w:t>模式，讓學</w:t>
      </w:r>
      <w:r w:rsidRPr="007D6961">
        <w:rPr>
          <w:rFonts w:ascii="新細明體" w:hAnsi="新細明體" w:hint="eastAsia"/>
        </w:rPr>
        <w:t>習者能快速擁有</w:t>
      </w:r>
      <w:r w:rsidRPr="007D6961">
        <w:rPr>
          <w:rFonts w:ascii="新細明體" w:hAnsi="新細明體"/>
        </w:rPr>
        <w:t>實務操作</w:t>
      </w:r>
      <w:r w:rsidRPr="007D6961">
        <w:rPr>
          <w:rFonts w:ascii="新細明體" w:hAnsi="新細明體" w:hint="eastAsia"/>
        </w:rPr>
        <w:t>與</w:t>
      </w:r>
      <w:r w:rsidRPr="007D6961">
        <w:rPr>
          <w:rFonts w:ascii="新細明體" w:hAnsi="新細明體"/>
        </w:rPr>
        <w:t>實際演練的能力</w:t>
      </w:r>
      <w:r w:rsidRPr="007D6961">
        <w:rPr>
          <w:rFonts w:ascii="新細明體" w:hAnsi="新細明體" w:hint="eastAsia"/>
        </w:rPr>
        <w:t>，</w:t>
      </w:r>
      <w:r w:rsidRPr="007D6961">
        <w:rPr>
          <w:rFonts w:ascii="新細明體" w:hAnsi="新細明體"/>
        </w:rPr>
        <w:t>使得學</w:t>
      </w:r>
      <w:r w:rsidRPr="007D6961">
        <w:rPr>
          <w:rFonts w:ascii="新細明體" w:hAnsi="新細明體" w:hint="eastAsia"/>
        </w:rPr>
        <w:t>員能</w:t>
      </w:r>
      <w:r w:rsidRPr="007D6961">
        <w:rPr>
          <w:rFonts w:ascii="新細明體" w:hAnsi="新細明體"/>
        </w:rPr>
        <w:t>在</w:t>
      </w:r>
      <w:r w:rsidRPr="007D6961">
        <w:rPr>
          <w:rFonts w:ascii="新細明體" w:hAnsi="新細明體" w:hint="eastAsia"/>
        </w:rPr>
        <w:t>最</w:t>
      </w:r>
      <w:r w:rsidRPr="007D6961">
        <w:rPr>
          <w:rFonts w:ascii="新細明體" w:hAnsi="新細明體"/>
        </w:rPr>
        <w:t>短期迅速掌握</w:t>
      </w:r>
      <w:r w:rsidRPr="007D6961">
        <w:rPr>
          <w:rFonts w:ascii="新細明體" w:hAnsi="新細明體" w:hint="eastAsia"/>
        </w:rPr>
        <w:t>風水運用的</w:t>
      </w:r>
      <w:r w:rsidRPr="007D6961">
        <w:rPr>
          <w:rFonts w:ascii="新細明體" w:hAnsi="新細明體"/>
        </w:rPr>
        <w:t>訣竅。</w:t>
      </w:r>
      <w:r w:rsidRPr="007D6961">
        <w:rPr>
          <w:rFonts w:ascii="新細明體" w:hAnsi="新細明體"/>
        </w:rPr>
        <w:br/>
      </w:r>
    </w:p>
    <w:p w:rsidR="001925BF" w:rsidRPr="007D6961" w:rsidRDefault="001925BF" w:rsidP="001925BF">
      <w:pPr>
        <w:jc w:val="both"/>
        <w:rPr>
          <w:rFonts w:ascii="新細明體" w:hAnsi="新細明體" w:hint="eastAsia"/>
          <w:bCs/>
          <w:color w:val="003366"/>
        </w:rPr>
      </w:pPr>
      <w:r w:rsidRPr="007D6961">
        <w:rPr>
          <w:rFonts w:ascii="新細明體" w:hAnsi="新細明體" w:hint="eastAsia"/>
          <w:bCs/>
          <w:color w:val="003366"/>
        </w:rPr>
        <w:t>三</w:t>
      </w:r>
      <w:r w:rsidRPr="007D6961">
        <w:rPr>
          <w:rFonts w:ascii="新細明體" w:hAnsi="新細明體"/>
          <w:bCs/>
          <w:color w:val="003366"/>
        </w:rPr>
        <w:t>、</w:t>
      </w:r>
      <w:r w:rsidRPr="007D6961">
        <w:rPr>
          <w:rFonts w:ascii="新細明體" w:hAnsi="新細明體" w:hint="eastAsia"/>
          <w:bCs/>
          <w:color w:val="003366"/>
        </w:rPr>
        <w:t>只</w:t>
      </w:r>
      <w:r w:rsidRPr="007D6961">
        <w:rPr>
          <w:rFonts w:ascii="新細明體" w:hAnsi="新細明體"/>
          <w:bCs/>
          <w:color w:val="003366"/>
        </w:rPr>
        <w:t>需</w:t>
      </w:r>
      <w:r w:rsidRPr="007D6961">
        <w:rPr>
          <w:rFonts w:ascii="新細明體" w:hAnsi="新細明體" w:hint="eastAsia"/>
          <w:bCs/>
          <w:color w:val="003366"/>
        </w:rPr>
        <w:t>少許</w:t>
      </w:r>
      <w:r w:rsidRPr="007D6961">
        <w:rPr>
          <w:rFonts w:ascii="新細明體" w:hAnsi="新細明體"/>
          <w:bCs/>
          <w:color w:val="003366"/>
        </w:rPr>
        <w:t>資料，</w:t>
      </w:r>
      <w:r w:rsidRPr="007D6961">
        <w:rPr>
          <w:rFonts w:ascii="新細明體" w:hAnsi="新細明體" w:hint="eastAsia"/>
          <w:bCs/>
          <w:color w:val="003366"/>
        </w:rPr>
        <w:t>諸</w:t>
      </w:r>
      <w:r w:rsidRPr="007D6961">
        <w:rPr>
          <w:rFonts w:ascii="新細明體" w:hAnsi="新細明體"/>
          <w:bCs/>
          <w:color w:val="003366"/>
        </w:rPr>
        <w:t>事可問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  <w:r w:rsidRPr="007D6961">
        <w:rPr>
          <w:rFonts w:ascii="新細明體" w:hAnsi="新細明體" w:hint="eastAsia"/>
        </w:rPr>
        <w:t xml:space="preserve">    全方位風水磁場</w:t>
      </w:r>
      <w:r w:rsidRPr="007D6961">
        <w:rPr>
          <w:rFonts w:ascii="新細明體" w:hAnsi="新細明體"/>
        </w:rPr>
        <w:t>可</w:t>
      </w:r>
      <w:r w:rsidRPr="007D6961">
        <w:rPr>
          <w:rFonts w:ascii="新細明體" w:hAnsi="新細明體" w:hint="eastAsia"/>
        </w:rPr>
        <w:t>詢</w:t>
      </w:r>
      <w:r w:rsidRPr="007D6961">
        <w:rPr>
          <w:rFonts w:ascii="新細明體" w:hAnsi="新細明體"/>
        </w:rPr>
        <w:t>問的人</w:t>
      </w:r>
      <w:r w:rsidRPr="007D6961">
        <w:rPr>
          <w:rFonts w:ascii="新細明體" w:hAnsi="新細明體" w:hint="eastAsia"/>
        </w:rPr>
        <w:t>、</w:t>
      </w:r>
      <w:r w:rsidRPr="007D6961">
        <w:rPr>
          <w:rFonts w:ascii="新細明體" w:hAnsi="新細明體"/>
        </w:rPr>
        <w:t>事</w:t>
      </w:r>
      <w:r w:rsidRPr="007D6961">
        <w:rPr>
          <w:rFonts w:ascii="新細明體" w:hAnsi="新細明體" w:hint="eastAsia"/>
        </w:rPr>
        <w:t>、地、</w:t>
      </w:r>
      <w:r w:rsidRPr="007D6961">
        <w:rPr>
          <w:rFonts w:ascii="新細明體" w:hAnsi="新細明體"/>
        </w:rPr>
        <w:t>物非常寬</w:t>
      </w:r>
      <w:r w:rsidRPr="007D6961">
        <w:rPr>
          <w:rFonts w:ascii="新細明體" w:hAnsi="新細明體" w:hint="eastAsia"/>
        </w:rPr>
        <w:t>廣</w:t>
      </w:r>
      <w:r w:rsidRPr="007D6961">
        <w:rPr>
          <w:rFonts w:ascii="新細明體" w:hAnsi="新細明體"/>
        </w:rPr>
        <w:t>，幾</w:t>
      </w:r>
      <w:r w:rsidRPr="007D6961">
        <w:rPr>
          <w:rFonts w:ascii="新細明體" w:hAnsi="新細明體" w:hint="eastAsia"/>
        </w:rPr>
        <w:t>乎達到諸</w:t>
      </w:r>
      <w:r w:rsidRPr="007D6961">
        <w:rPr>
          <w:rFonts w:ascii="新細明體" w:hAnsi="新細明體"/>
        </w:rPr>
        <w:t>事可問的境</w:t>
      </w:r>
      <w:r w:rsidRPr="007D6961">
        <w:rPr>
          <w:rFonts w:ascii="新細明體" w:hAnsi="新細明體" w:hint="eastAsia"/>
        </w:rPr>
        <w:t>界</w:t>
      </w:r>
      <w:r w:rsidRPr="007D6961">
        <w:rPr>
          <w:rFonts w:ascii="新細明體" w:hAnsi="新細明體"/>
        </w:rPr>
        <w:t>，</w:t>
      </w:r>
      <w:r w:rsidRPr="007D6961">
        <w:rPr>
          <w:rFonts w:ascii="新細明體" w:hAnsi="新細明體" w:hint="eastAsia"/>
        </w:rPr>
        <w:t>運用</w:t>
      </w:r>
      <w:r w:rsidRPr="007D6961">
        <w:rPr>
          <w:rFonts w:ascii="新細明體" w:hAnsi="新細明體"/>
        </w:rPr>
        <w:t>時</w:t>
      </w:r>
      <w:r w:rsidRPr="007D6961">
        <w:rPr>
          <w:rFonts w:ascii="新細明體" w:hAnsi="新細明體" w:hint="eastAsia"/>
        </w:rPr>
        <w:t>只</w:t>
      </w:r>
      <w:r w:rsidRPr="007D6961">
        <w:rPr>
          <w:rFonts w:ascii="新細明體" w:hAnsi="新細明體"/>
        </w:rPr>
        <w:t>需</w:t>
      </w:r>
      <w:r w:rsidRPr="007D6961">
        <w:rPr>
          <w:rFonts w:ascii="新細明體" w:hAnsi="新細明體" w:hint="eastAsia"/>
        </w:rPr>
        <w:t>少許資料既可辦斷</w:t>
      </w:r>
      <w:r w:rsidRPr="007D6961">
        <w:rPr>
          <w:rFonts w:ascii="新細明體" w:hAnsi="新細明體"/>
        </w:rPr>
        <w:t>對方</w:t>
      </w:r>
      <w:r w:rsidRPr="007D6961">
        <w:rPr>
          <w:rFonts w:ascii="新細明體" w:hAnsi="新細明體" w:hint="eastAsia"/>
        </w:rPr>
        <w:t>想知道的任何事</w:t>
      </w:r>
      <w:r w:rsidRPr="007D6961">
        <w:rPr>
          <w:rFonts w:ascii="新細明體" w:hAnsi="新細明體"/>
        </w:rPr>
        <w:t>，能</w:t>
      </w:r>
      <w:r w:rsidRPr="007D6961">
        <w:rPr>
          <w:rFonts w:ascii="新細明體" w:hAnsi="新細明體" w:hint="eastAsia"/>
        </w:rPr>
        <w:t>協</w:t>
      </w:r>
      <w:r w:rsidRPr="007D6961">
        <w:rPr>
          <w:rFonts w:ascii="新細明體" w:hAnsi="新細明體"/>
        </w:rPr>
        <w:t>助</w:t>
      </w:r>
      <w:r w:rsidRPr="007D6961">
        <w:rPr>
          <w:rFonts w:ascii="新細明體" w:hAnsi="新細明體" w:hint="eastAsia"/>
        </w:rPr>
        <w:t>學員</w:t>
      </w:r>
      <w:r w:rsidRPr="007D6961">
        <w:rPr>
          <w:rFonts w:ascii="新細明體" w:hAnsi="新細明體"/>
        </w:rPr>
        <w:t>判斷</w:t>
      </w:r>
      <w:r w:rsidRPr="007D6961">
        <w:rPr>
          <w:rFonts w:ascii="新細明體" w:hAnsi="新細明體" w:hint="eastAsia"/>
        </w:rPr>
        <w:t>地</w:t>
      </w:r>
      <w:r w:rsidRPr="007D6961">
        <w:rPr>
          <w:rFonts w:ascii="新細明體" w:hAnsi="新細明體"/>
        </w:rPr>
        <w:t>與</w:t>
      </w:r>
      <w:r w:rsidRPr="007D6961">
        <w:rPr>
          <w:rFonts w:ascii="新細明體" w:hAnsi="新細明體" w:hint="eastAsia"/>
        </w:rPr>
        <w:t>物</w:t>
      </w:r>
      <w:r w:rsidRPr="007D6961">
        <w:rPr>
          <w:rFonts w:ascii="新細明體" w:hAnsi="新細明體"/>
        </w:rPr>
        <w:t>時，達到</w:t>
      </w:r>
      <w:r w:rsidRPr="007D6961">
        <w:rPr>
          <w:rFonts w:ascii="新細明體" w:hAnsi="新細明體" w:hint="eastAsia"/>
        </w:rPr>
        <w:t>事半功倍之效，讓您成為閃爍的地理師</w:t>
      </w:r>
      <w:r w:rsidRPr="007D6961">
        <w:rPr>
          <w:rFonts w:ascii="新細明體" w:hAnsi="新細明體"/>
        </w:rPr>
        <w:t>。</w:t>
      </w:r>
    </w:p>
    <w:p w:rsidR="001925BF" w:rsidRPr="007D6961" w:rsidRDefault="001925BF" w:rsidP="001925BF">
      <w:pPr>
        <w:jc w:val="both"/>
        <w:rPr>
          <w:rFonts w:ascii="新細明體" w:hAnsi="新細明體" w:hint="eastAsia"/>
        </w:rPr>
      </w:pPr>
    </w:p>
    <w:p w:rsidR="001925BF" w:rsidRPr="007D6961" w:rsidRDefault="001925BF" w:rsidP="001925BF">
      <w:pPr>
        <w:jc w:val="both"/>
        <w:rPr>
          <w:rFonts w:ascii="新細明體" w:hAnsi="新細明體" w:hint="eastAsia"/>
          <w:color w:val="003366"/>
        </w:rPr>
      </w:pPr>
      <w:r w:rsidRPr="007D6961">
        <w:rPr>
          <w:rFonts w:ascii="新細明體" w:hAnsi="新細明體" w:hint="eastAsia"/>
          <w:bCs/>
          <w:color w:val="003366"/>
        </w:rPr>
        <w:t>四</w:t>
      </w:r>
      <w:r w:rsidRPr="007D6961">
        <w:rPr>
          <w:rFonts w:ascii="新細明體" w:hAnsi="新細明體"/>
          <w:bCs/>
          <w:color w:val="003366"/>
        </w:rPr>
        <w:t>、學</w:t>
      </w:r>
      <w:r w:rsidRPr="007D6961">
        <w:rPr>
          <w:rFonts w:ascii="新細明體" w:hAnsi="新細明體" w:hint="eastAsia"/>
          <w:bCs/>
          <w:color w:val="003366"/>
        </w:rPr>
        <w:t>習時間短</w:t>
      </w:r>
      <w:r w:rsidRPr="007D6961">
        <w:rPr>
          <w:rFonts w:ascii="新細明體" w:hAnsi="新細明體"/>
          <w:bCs/>
          <w:color w:val="003366"/>
        </w:rPr>
        <w:t>，不</w:t>
      </w:r>
      <w:r w:rsidRPr="007D6961">
        <w:rPr>
          <w:rFonts w:ascii="新細明體" w:hAnsi="新細明體" w:hint="eastAsia"/>
          <w:bCs/>
          <w:color w:val="003366"/>
        </w:rPr>
        <w:t>需任何</w:t>
      </w:r>
      <w:r w:rsidRPr="007D6961">
        <w:rPr>
          <w:rFonts w:ascii="新細明體" w:hAnsi="新細明體"/>
          <w:bCs/>
          <w:color w:val="003366"/>
        </w:rPr>
        <w:t>基礎均可在短</w:t>
      </w:r>
      <w:r w:rsidRPr="007D6961">
        <w:rPr>
          <w:rFonts w:ascii="新細明體" w:hAnsi="新細明體" w:hint="eastAsia"/>
          <w:bCs/>
          <w:color w:val="003366"/>
        </w:rPr>
        <w:t>期</w:t>
      </w:r>
      <w:r w:rsidRPr="007D6961">
        <w:rPr>
          <w:rFonts w:ascii="新細明體" w:hAnsi="新細明體"/>
          <w:bCs/>
          <w:color w:val="003366"/>
        </w:rPr>
        <w:t>內學以致用</w:t>
      </w:r>
      <w:r w:rsidRPr="007D6961">
        <w:rPr>
          <w:rFonts w:ascii="新細明體" w:hAnsi="新細明體"/>
          <w:color w:val="003366"/>
        </w:rPr>
        <w:t xml:space="preserve">　</w:t>
      </w:r>
    </w:p>
    <w:p w:rsidR="00123D0B" w:rsidRPr="00530EBD" w:rsidRDefault="001925BF" w:rsidP="001925BF">
      <w:r w:rsidRPr="007D6961">
        <w:rPr>
          <w:rFonts w:ascii="新細明體" w:hAnsi="新細明體"/>
        </w:rPr>
        <w:t xml:space="preserve">　</w:t>
      </w:r>
      <w:r w:rsidRPr="007D6961">
        <w:rPr>
          <w:rFonts w:ascii="新細明體" w:hAnsi="新細明體" w:hint="eastAsia"/>
        </w:rPr>
        <w:t xml:space="preserve">  </w:t>
      </w:r>
      <w:r w:rsidRPr="007D6961">
        <w:rPr>
          <w:rFonts w:ascii="新細明體" w:hAnsi="新細明體"/>
        </w:rPr>
        <w:t>本課程</w:t>
      </w:r>
      <w:r w:rsidRPr="007D6961">
        <w:rPr>
          <w:rFonts w:ascii="新細明體" w:hAnsi="新細明體" w:hint="eastAsia"/>
        </w:rPr>
        <w:t>不講理論完全以實務教學</w:t>
      </w:r>
      <w:r w:rsidRPr="007D6961">
        <w:rPr>
          <w:rFonts w:ascii="新細明體" w:hAnsi="新細明體"/>
        </w:rPr>
        <w:t>為主</w:t>
      </w:r>
      <w:r w:rsidRPr="007D6961">
        <w:rPr>
          <w:rFonts w:ascii="新細明體" w:hAnsi="新細明體" w:hint="eastAsia"/>
        </w:rPr>
        <w:t>，</w:t>
      </w:r>
      <w:r w:rsidRPr="007D6961">
        <w:rPr>
          <w:rFonts w:ascii="新細明體" w:hAnsi="新細明體"/>
        </w:rPr>
        <w:t>深入淺出</w:t>
      </w:r>
      <w:r w:rsidRPr="007D6961">
        <w:rPr>
          <w:rFonts w:ascii="新細明體" w:hAnsi="新細明體" w:hint="eastAsia"/>
        </w:rPr>
        <w:t>、</w:t>
      </w:r>
      <w:r w:rsidRPr="007D6961">
        <w:rPr>
          <w:rFonts w:ascii="新細明體" w:hAnsi="新細明體"/>
        </w:rPr>
        <w:t>清晰明確</w:t>
      </w:r>
      <w:r w:rsidRPr="007D6961">
        <w:rPr>
          <w:rFonts w:ascii="新細明體" w:hAnsi="新細明體" w:hint="eastAsia"/>
        </w:rPr>
        <w:t>的解析</w:t>
      </w:r>
      <w:r w:rsidRPr="007D6961">
        <w:rPr>
          <w:rFonts w:ascii="新細明體" w:hAnsi="新細明體"/>
        </w:rPr>
        <w:t>，能讓學</w:t>
      </w:r>
      <w:r w:rsidRPr="007D6961">
        <w:rPr>
          <w:rFonts w:ascii="新細明體" w:hAnsi="新細明體" w:hint="eastAsia"/>
        </w:rPr>
        <w:t>員</w:t>
      </w:r>
      <w:r w:rsidRPr="007D6961">
        <w:rPr>
          <w:rFonts w:ascii="新細明體" w:hAnsi="新細明體"/>
        </w:rPr>
        <w:t>在短時間內成為</w:t>
      </w:r>
      <w:r w:rsidRPr="007D6961">
        <w:rPr>
          <w:rFonts w:ascii="新細明體" w:hAnsi="新細明體" w:hint="eastAsia"/>
        </w:rPr>
        <w:t>姓名學</w:t>
      </w:r>
      <w:r w:rsidRPr="007D6961">
        <w:rPr>
          <w:rFonts w:ascii="新細明體" w:hAnsi="新細明體"/>
        </w:rPr>
        <w:t>高手，不僅能幫助自己趨吉避凶，也能</w:t>
      </w:r>
      <w:r w:rsidRPr="007D6961">
        <w:rPr>
          <w:rFonts w:ascii="新細明體" w:hAnsi="新細明體" w:cs="新細明體"/>
          <w:color w:val="000000"/>
          <w:kern w:val="0"/>
        </w:rPr>
        <w:t>培訓</w:t>
      </w:r>
      <w:r w:rsidRPr="007D6961">
        <w:rPr>
          <w:rFonts w:ascii="新細明體" w:hAnsi="新細明體" w:cs="新細明體" w:hint="eastAsia"/>
          <w:color w:val="000000"/>
          <w:kern w:val="0"/>
        </w:rPr>
        <w:t>一個</w:t>
      </w:r>
      <w:r w:rsidRPr="007D6961">
        <w:rPr>
          <w:rFonts w:ascii="新細明體" w:hAnsi="新細明體" w:hint="eastAsia"/>
          <w:color w:val="000000"/>
        </w:rPr>
        <w:t>萬人敬仰的第二技能</w:t>
      </w:r>
      <w:r w:rsidRPr="007D6961">
        <w:rPr>
          <w:rFonts w:ascii="新細明體" w:hAnsi="新細明體"/>
        </w:rPr>
        <w:t>，</w:t>
      </w:r>
      <w:r w:rsidRPr="007D6961">
        <w:rPr>
          <w:rFonts w:ascii="新細明體" w:hAnsi="新細明體" w:hint="eastAsia"/>
          <w:color w:val="000000"/>
        </w:rPr>
        <w:t>引領你走上錢途！</w:t>
      </w:r>
      <w:r w:rsidRPr="007D6961">
        <w:rPr>
          <w:rFonts w:ascii="新細明體" w:hAnsi="新細明體"/>
        </w:rPr>
        <w:t>歡迎您</w:t>
      </w:r>
      <w:hyperlink r:id="rId5" w:history="1">
        <w:r w:rsidRPr="007D6961">
          <w:rPr>
            <w:rStyle w:val="a3"/>
            <w:rFonts w:ascii="新細明體" w:hAnsi="新細明體" w:hint="eastAsia"/>
          </w:rPr>
          <w:t>成為</w:t>
        </w:r>
        <w:r w:rsidRPr="007D6961">
          <w:rPr>
            <w:rStyle w:val="a3"/>
            <w:rFonts w:ascii="新細明體" w:hAnsi="新細明體"/>
          </w:rPr>
          <w:t>我們學習</w:t>
        </w:r>
        <w:r w:rsidRPr="007D6961">
          <w:rPr>
            <w:rStyle w:val="a3"/>
            <w:rFonts w:ascii="新細明體" w:hAnsi="新細明體" w:hint="eastAsia"/>
          </w:rPr>
          <w:t>夥伴</w:t>
        </w:r>
      </w:hyperlink>
    </w:p>
    <w:sectPr w:rsidR="00123D0B" w:rsidRPr="00530EBD" w:rsidSect="002907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92371"/>
    <w:multiLevelType w:val="hybridMultilevel"/>
    <w:tmpl w:val="F9641598"/>
    <w:lvl w:ilvl="0" w:tplc="95D82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8D13DC0"/>
    <w:multiLevelType w:val="hybridMultilevel"/>
    <w:tmpl w:val="54E8B470"/>
    <w:lvl w:ilvl="0" w:tplc="6EBA536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96B5894"/>
    <w:multiLevelType w:val="hybridMultilevel"/>
    <w:tmpl w:val="5CB89638"/>
    <w:lvl w:ilvl="0" w:tplc="6EBA536A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93E13C5"/>
    <w:multiLevelType w:val="hybridMultilevel"/>
    <w:tmpl w:val="043E3F72"/>
    <w:lvl w:ilvl="0" w:tplc="298A1DFE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4C86"/>
    <w:rsid w:val="001925BF"/>
    <w:rsid w:val="00193568"/>
    <w:rsid w:val="0029073A"/>
    <w:rsid w:val="00530EBD"/>
    <w:rsid w:val="005E4C86"/>
    <w:rsid w:val="00757E84"/>
    <w:rsid w:val="00C06CC2"/>
    <w:rsid w:val="00E3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sub">
    <w:name w:val="article_sub"/>
    <w:basedOn w:val="a"/>
    <w:rsid w:val="005E4C86"/>
    <w:pPr>
      <w:widowControl/>
      <w:spacing w:before="100" w:beforeAutospacing="1" w:after="100" w:afterAutospacing="1" w:line="400" w:lineRule="atLeast"/>
    </w:pPr>
    <w:rPr>
      <w:rFonts w:ascii="新細明體" w:hAnsi="新細明體" w:cs="新細明體"/>
      <w:color w:val="990000"/>
      <w:kern w:val="0"/>
      <w:sz w:val="20"/>
      <w:szCs w:val="20"/>
    </w:rPr>
  </w:style>
  <w:style w:type="character" w:customStyle="1" w:styleId="2sizeblack1">
    <w:name w:val="2sizeblack1"/>
    <w:basedOn w:val="a0"/>
    <w:rsid w:val="005E4C86"/>
    <w:rPr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character" w:styleId="a3">
    <w:name w:val="Hyperlink"/>
    <w:basedOn w:val="a0"/>
    <w:rsid w:val="00E31CF5"/>
    <w:rPr>
      <w:color w:val="0000FF"/>
      <w:u w:val="single"/>
    </w:rPr>
  </w:style>
  <w:style w:type="paragraph" w:customStyle="1" w:styleId="style113">
    <w:name w:val="style113"/>
    <w:basedOn w:val="a"/>
    <w:rsid w:val="0019356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Emphasis"/>
    <w:basedOn w:val="a0"/>
    <w:qFormat/>
    <w:rsid w:val="001935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ad.idv.tw/wgs/classE3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Lines>9</Lines>
  <Paragraphs>2</Paragraphs>
  <ScaleCrop>false</ScaleCrop>
  <Company>Hewlett-Packard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</dc:creator>
  <cp:lastModifiedBy>arthur</cp:lastModifiedBy>
  <cp:revision>2</cp:revision>
  <dcterms:created xsi:type="dcterms:W3CDTF">2014-07-11T05:27:00Z</dcterms:created>
  <dcterms:modified xsi:type="dcterms:W3CDTF">2014-07-11T05:27:00Z</dcterms:modified>
</cp:coreProperties>
</file>